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78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660"/>
        <w:gridCol w:w="1021"/>
        <w:gridCol w:w="340"/>
        <w:gridCol w:w="794"/>
        <w:gridCol w:w="44"/>
        <w:gridCol w:w="968"/>
        <w:gridCol w:w="851"/>
        <w:gridCol w:w="122"/>
        <w:gridCol w:w="587"/>
        <w:gridCol w:w="122"/>
        <w:gridCol w:w="870"/>
        <w:gridCol w:w="992"/>
        <w:gridCol w:w="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67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1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1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刘国成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7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89758715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11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1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492.8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492.8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489.0136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99.23%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11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492.8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492.8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489.0136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99.23%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1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1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4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38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exact"/>
          <w:jc w:val="center"/>
        </w:trPr>
        <w:tc>
          <w:tcPr>
            <w:tcW w:w="4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为保障职工利益和社会稳定，解决我校2023年在职及离退休人员、退职人员死亡一次性抚恤金问题；2、用于编制内增加人员的基本支出， 以上合计492.8万元。</w:t>
            </w:r>
          </w:p>
        </w:tc>
        <w:tc>
          <w:tcPr>
            <w:tcW w:w="35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依法依规、实事求是，严格执行，正常发放本年度抚恤金及编制内新进员工基本支出，共计489.0136万元。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137" w:hRule="exact"/>
          <w:jc w:val="center"/>
        </w:trPr>
        <w:tc>
          <w:tcPr>
            <w:tcW w:w="4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98" w:hRule="exac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新增人员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≤16人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15人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68" w:hRule="exac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抚恤金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≤120万元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116.21368万元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159" w:hRule="exac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保证职工利益及社会稳定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优良中差</w:t>
            </w: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62" w:hRule="exact"/>
          <w:jc w:val="center"/>
        </w:trPr>
        <w:tc>
          <w:tcPr>
            <w:tcW w:w="52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99.92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kY2E3NDQxNWJhYTI2Y2NhNDQ1Y2U1M2JmZTkifQ=="/>
  </w:docVars>
  <w:rsids>
    <w:rsidRoot w:val="20186755"/>
    <w:rsid w:val="00233CDA"/>
    <w:rsid w:val="003558D3"/>
    <w:rsid w:val="003A5BF7"/>
    <w:rsid w:val="004733F6"/>
    <w:rsid w:val="005D24A9"/>
    <w:rsid w:val="00782878"/>
    <w:rsid w:val="007A4DAC"/>
    <w:rsid w:val="007E73AB"/>
    <w:rsid w:val="008B764A"/>
    <w:rsid w:val="00A7749E"/>
    <w:rsid w:val="00B36A3D"/>
    <w:rsid w:val="00BC668B"/>
    <w:rsid w:val="00C076B0"/>
    <w:rsid w:val="00C93D22"/>
    <w:rsid w:val="066C1BA4"/>
    <w:rsid w:val="0EAA2428"/>
    <w:rsid w:val="17266392"/>
    <w:rsid w:val="20186755"/>
    <w:rsid w:val="27151F40"/>
    <w:rsid w:val="278A1081"/>
    <w:rsid w:val="2C1631C0"/>
    <w:rsid w:val="2E3D6A05"/>
    <w:rsid w:val="2E4A7EFD"/>
    <w:rsid w:val="2EE65ED8"/>
    <w:rsid w:val="322A2BA0"/>
    <w:rsid w:val="345F28F1"/>
    <w:rsid w:val="3BB67BFE"/>
    <w:rsid w:val="3E767CC0"/>
    <w:rsid w:val="492E66AB"/>
    <w:rsid w:val="55D03307"/>
    <w:rsid w:val="5996273E"/>
    <w:rsid w:val="6323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159</Words>
  <Characters>910</Characters>
  <Lines>7</Lines>
  <Paragraphs>2</Paragraphs>
  <TotalTime>58</TotalTime>
  <ScaleCrop>false</ScaleCrop>
  <LinksUpToDate>false</LinksUpToDate>
  <CharactersWithSpaces>1067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2021-05-10T02:09:00Z</dcterms:created>
  <dc:creator>Kathy</dc:creator>
  <cp:lastModifiedBy>86134</cp:lastModifiedBy>
  <dcterms:modified xsi:type="dcterms:W3CDTF">2024-05-06T03:19:42Z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D35EFB31EE9748EB9529908FAAFDD71B_12</vt:lpwstr>
  </property>
</Properties>
</file>