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651" w:rsidRDefault="00495651" w:rsidP="00495651">
      <w:pPr>
        <w:jc w:val="center"/>
        <w:rPr>
          <w:rFonts w:ascii="仿宋_GB2312" w:eastAsia="仿宋_GB2312"/>
          <w:sz w:val="32"/>
        </w:rPr>
      </w:pPr>
      <w:r w:rsidRPr="00495651">
        <w:rPr>
          <w:rFonts w:ascii="仿宋_GB2312" w:eastAsia="仿宋_GB2312" w:hint="eastAsia"/>
          <w:sz w:val="32"/>
        </w:rPr>
        <w:t>36所《事业单位法人证书》登载事项</w:t>
      </w:r>
    </w:p>
    <w:p w:rsidR="00495651" w:rsidRPr="00495651" w:rsidRDefault="00495651" w:rsidP="00495651">
      <w:pPr>
        <w:jc w:val="center"/>
        <w:rPr>
          <w:rFonts w:ascii="仿宋_GB2312" w:eastAsia="仿宋_GB2312" w:hint="eastAsia"/>
          <w:sz w:val="32"/>
        </w:rPr>
      </w:pPr>
    </w:p>
    <w:p w:rsidR="00495651" w:rsidRPr="00495651" w:rsidRDefault="00495651" w:rsidP="00495651">
      <w:pPr>
        <w:rPr>
          <w:rFonts w:ascii="仿宋_GB2312" w:eastAsia="仿宋_GB2312" w:hint="eastAsia"/>
          <w:sz w:val="32"/>
        </w:rPr>
      </w:pPr>
      <w:r w:rsidRPr="00495651">
        <w:rPr>
          <w:rFonts w:ascii="仿宋_GB2312" w:eastAsia="仿宋_GB2312" w:hint="eastAsia"/>
          <w:sz w:val="32"/>
        </w:rPr>
        <w:t>单位名称</w:t>
      </w:r>
      <w:r w:rsidRPr="00495651">
        <w:rPr>
          <w:rFonts w:ascii="仿宋_GB2312" w:eastAsia="仿宋_GB2312" w:hint="eastAsia"/>
          <w:sz w:val="32"/>
        </w:rPr>
        <w:tab/>
      </w:r>
      <w:bookmarkStart w:id="0" w:name="_GoBack"/>
      <w:r w:rsidRPr="00495651">
        <w:rPr>
          <w:rFonts w:ascii="仿宋_GB2312" w:eastAsia="仿宋_GB2312" w:hint="eastAsia"/>
          <w:sz w:val="32"/>
        </w:rPr>
        <w:t>北京市第三十六职业技能鉴定所</w:t>
      </w:r>
    </w:p>
    <w:bookmarkEnd w:id="0"/>
    <w:p w:rsidR="00495651" w:rsidRPr="00495651" w:rsidRDefault="00495651" w:rsidP="00495651">
      <w:pPr>
        <w:rPr>
          <w:rFonts w:ascii="仿宋_GB2312" w:eastAsia="仿宋_GB2312" w:hint="eastAsia"/>
          <w:sz w:val="32"/>
        </w:rPr>
      </w:pPr>
      <w:r w:rsidRPr="00495651">
        <w:rPr>
          <w:rFonts w:ascii="仿宋_GB2312" w:eastAsia="仿宋_GB2312" w:hint="eastAsia"/>
          <w:sz w:val="32"/>
        </w:rPr>
        <w:t>宗旨和业务范围：</w:t>
      </w:r>
      <w:r w:rsidRPr="00495651">
        <w:rPr>
          <w:rFonts w:ascii="仿宋_GB2312" w:eastAsia="仿宋_GB2312" w:hint="eastAsia"/>
          <w:sz w:val="32"/>
        </w:rPr>
        <w:tab/>
      </w:r>
    </w:p>
    <w:p w:rsidR="00495651" w:rsidRPr="00495651" w:rsidRDefault="00495651" w:rsidP="00495651">
      <w:pPr>
        <w:rPr>
          <w:rFonts w:ascii="仿宋_GB2312" w:eastAsia="仿宋_GB2312" w:hint="eastAsia"/>
          <w:sz w:val="32"/>
        </w:rPr>
      </w:pPr>
      <w:r w:rsidRPr="00495651">
        <w:rPr>
          <w:rFonts w:ascii="仿宋_GB2312" w:eastAsia="仿宋_GB2312" w:hint="eastAsia"/>
          <w:sz w:val="32"/>
        </w:rPr>
        <w:t>培养专业技术人才，促进职业技能鉴定保障。 家用电子产品维修工、服装设计定制工、钟表维修工、服装模特、眼镜验光员、商品营业员职业技能初、中、高级考核、培训 相关考评 相关职业资格证书颁发 相关劳动政策咨询服务</w:t>
      </w:r>
    </w:p>
    <w:p w:rsidR="00495651" w:rsidRPr="00495651" w:rsidRDefault="00495651" w:rsidP="00495651">
      <w:pPr>
        <w:rPr>
          <w:rFonts w:ascii="仿宋_GB2312" w:eastAsia="仿宋_GB2312" w:hint="eastAsia"/>
          <w:sz w:val="32"/>
        </w:rPr>
      </w:pPr>
      <w:r w:rsidRPr="00495651">
        <w:rPr>
          <w:rFonts w:ascii="仿宋_GB2312" w:eastAsia="仿宋_GB2312" w:hint="eastAsia"/>
          <w:sz w:val="32"/>
        </w:rPr>
        <w:tab/>
        <w:t>住 所：</w:t>
      </w:r>
      <w:r w:rsidRPr="00495651">
        <w:rPr>
          <w:rFonts w:ascii="仿宋_GB2312" w:eastAsia="仿宋_GB2312" w:hint="eastAsia"/>
          <w:sz w:val="32"/>
        </w:rPr>
        <w:tab/>
        <w:t>北京市东城区东四十条21号</w:t>
      </w:r>
    </w:p>
    <w:p w:rsidR="00495651" w:rsidRPr="00495651" w:rsidRDefault="00495651" w:rsidP="00495651">
      <w:pPr>
        <w:rPr>
          <w:rFonts w:ascii="仿宋_GB2312" w:eastAsia="仿宋_GB2312" w:hint="eastAsia"/>
          <w:sz w:val="32"/>
        </w:rPr>
      </w:pPr>
      <w:r w:rsidRPr="00495651">
        <w:rPr>
          <w:rFonts w:ascii="仿宋_GB2312" w:eastAsia="仿宋_GB2312" w:hint="eastAsia"/>
          <w:sz w:val="32"/>
        </w:rPr>
        <w:tab/>
        <w:t>法定代表人：</w:t>
      </w:r>
      <w:r w:rsidRPr="00495651">
        <w:rPr>
          <w:rFonts w:ascii="仿宋_GB2312" w:eastAsia="仿宋_GB2312" w:hint="eastAsia"/>
          <w:sz w:val="32"/>
        </w:rPr>
        <w:tab/>
        <w:t>郭长龄</w:t>
      </w:r>
    </w:p>
    <w:p w:rsidR="00495651" w:rsidRPr="00495651" w:rsidRDefault="00495651" w:rsidP="00495651">
      <w:pPr>
        <w:rPr>
          <w:rFonts w:ascii="仿宋_GB2312" w:eastAsia="仿宋_GB2312" w:hint="eastAsia"/>
          <w:sz w:val="32"/>
        </w:rPr>
      </w:pPr>
      <w:r w:rsidRPr="00495651">
        <w:rPr>
          <w:rFonts w:ascii="仿宋_GB2312" w:eastAsia="仿宋_GB2312" w:hint="eastAsia"/>
          <w:sz w:val="32"/>
        </w:rPr>
        <w:tab/>
        <w:t>开办资金：</w:t>
      </w:r>
      <w:r w:rsidRPr="00495651">
        <w:rPr>
          <w:rFonts w:ascii="仿宋_GB2312" w:eastAsia="仿宋_GB2312" w:hint="eastAsia"/>
          <w:sz w:val="32"/>
        </w:rPr>
        <w:tab/>
        <w:t>5万元</w:t>
      </w:r>
    </w:p>
    <w:p w:rsidR="00495651" w:rsidRPr="00495651" w:rsidRDefault="00495651" w:rsidP="00495651">
      <w:pPr>
        <w:rPr>
          <w:rFonts w:ascii="仿宋_GB2312" w:eastAsia="仿宋_GB2312" w:hint="eastAsia"/>
          <w:sz w:val="32"/>
        </w:rPr>
      </w:pPr>
      <w:r w:rsidRPr="00495651">
        <w:rPr>
          <w:rFonts w:ascii="仿宋_GB2312" w:eastAsia="仿宋_GB2312" w:hint="eastAsia"/>
          <w:sz w:val="32"/>
        </w:rPr>
        <w:tab/>
        <w:t>经费来源：</w:t>
      </w:r>
      <w:r w:rsidRPr="00495651">
        <w:rPr>
          <w:rFonts w:ascii="仿宋_GB2312" w:eastAsia="仿宋_GB2312" w:hint="eastAsia"/>
          <w:sz w:val="32"/>
        </w:rPr>
        <w:tab/>
        <w:t xml:space="preserve">非财政补助 （经费自理） </w:t>
      </w:r>
    </w:p>
    <w:p w:rsidR="00BA5625" w:rsidRPr="00495651" w:rsidRDefault="00495651" w:rsidP="00495651">
      <w:pPr>
        <w:rPr>
          <w:rFonts w:ascii="仿宋_GB2312" w:eastAsia="仿宋_GB2312" w:hint="eastAsia"/>
          <w:sz w:val="32"/>
        </w:rPr>
      </w:pPr>
      <w:r w:rsidRPr="00495651">
        <w:rPr>
          <w:rFonts w:ascii="仿宋_GB2312" w:eastAsia="仿宋_GB2312" w:hint="eastAsia"/>
          <w:sz w:val="32"/>
        </w:rPr>
        <w:tab/>
        <w:t>举办单位：</w:t>
      </w:r>
      <w:r w:rsidRPr="00495651">
        <w:rPr>
          <w:rFonts w:ascii="仿宋_GB2312" w:eastAsia="仿宋_GB2312" w:hint="eastAsia"/>
          <w:sz w:val="32"/>
        </w:rPr>
        <w:tab/>
        <w:t>北京一商集团有限责任公司</w:t>
      </w:r>
    </w:p>
    <w:sectPr w:rsidR="00BA5625" w:rsidRPr="004956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D8A"/>
    <w:rsid w:val="00495651"/>
    <w:rsid w:val="00AD4D8A"/>
    <w:rsid w:val="00BA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4C9427-0C4E-4818-8D3E-24530BE29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饶莉</dc:creator>
  <cp:keywords/>
  <dc:description/>
  <cp:lastModifiedBy>饶莉</cp:lastModifiedBy>
  <cp:revision>3</cp:revision>
  <dcterms:created xsi:type="dcterms:W3CDTF">2023-07-17T09:05:00Z</dcterms:created>
  <dcterms:modified xsi:type="dcterms:W3CDTF">2023-07-17T09:06:00Z</dcterms:modified>
</cp:coreProperties>
</file>