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005289" w14:textId="77777777" w:rsidR="007F4269" w:rsidRDefault="007F4269" w:rsidP="007F4269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1B6B0FF6" w14:textId="77777777" w:rsidR="007F4269" w:rsidRDefault="007F4269" w:rsidP="007F4269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</w:t>
      </w:r>
      <w:r>
        <w:rPr>
          <w:rFonts w:ascii="仿宋_GB2312" w:eastAsia="仿宋_GB2312" w:hAnsi="宋体"/>
          <w:sz w:val="28"/>
          <w:szCs w:val="28"/>
        </w:rPr>
        <w:t>2021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75502110" w14:textId="77777777" w:rsidR="007F4269" w:rsidRDefault="007F4269" w:rsidP="007F4269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10660" w:type="dxa"/>
        <w:jc w:val="center"/>
        <w:tblLayout w:type="fixed"/>
        <w:tblLook w:val="04A0" w:firstRow="1" w:lastRow="0" w:firstColumn="1" w:lastColumn="0" w:noHBand="0" w:noVBand="1"/>
      </w:tblPr>
      <w:tblGrid>
        <w:gridCol w:w="650"/>
        <w:gridCol w:w="709"/>
        <w:gridCol w:w="1134"/>
        <w:gridCol w:w="172"/>
        <w:gridCol w:w="1245"/>
        <w:gridCol w:w="851"/>
        <w:gridCol w:w="992"/>
        <w:gridCol w:w="1476"/>
        <w:gridCol w:w="850"/>
        <w:gridCol w:w="1022"/>
        <w:gridCol w:w="1559"/>
      </w:tblGrid>
      <w:tr w:rsidR="007F4269" w14:paraId="75083DE5" w14:textId="77777777" w:rsidTr="00A5217E">
        <w:trPr>
          <w:trHeight w:hRule="exact" w:val="306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154B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1001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EB5AD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33EFD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改善办学条件-基础设施改造-教学楼A座外墙保温工程</w:t>
            </w:r>
          </w:p>
        </w:tc>
      </w:tr>
      <w:tr w:rsidR="007F4269" w14:paraId="5785D49F" w14:textId="77777777" w:rsidTr="00A5217E">
        <w:trPr>
          <w:trHeight w:hRule="exact" w:val="627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B73F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C118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C33EFD">
              <w:rPr>
                <w:rFonts w:ascii="仿宋_GB2312" w:eastAsia="仿宋_GB2312" w:hAnsi="宋体" w:cs="宋体" w:hint="eastAsia"/>
                <w:kern w:val="0"/>
                <w:szCs w:val="21"/>
              </w:rPr>
              <w:t>北京一商集团有限责任公司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9A847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D80006" w14:textId="77777777" w:rsidR="007F4269" w:rsidRPr="00C33EFD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 w:rsidRPr="00C33EFD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北京一商集团有限责任公司干部学校</w:t>
            </w:r>
          </w:p>
        </w:tc>
      </w:tr>
      <w:tr w:rsidR="007F4269" w14:paraId="38B3F3A5" w14:textId="77777777" w:rsidTr="00A5217E">
        <w:trPr>
          <w:trHeight w:hRule="exact" w:val="990"/>
          <w:jc w:val="center"/>
        </w:trPr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CE1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00817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汪洋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3DF3D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34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810AA" w14:textId="1B1C94DD" w:rsidR="007F4269" w:rsidRDefault="003009FF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69757031</w:t>
            </w:r>
          </w:p>
        </w:tc>
      </w:tr>
      <w:tr w:rsidR="007F4269" w14:paraId="47EDC638" w14:textId="77777777" w:rsidTr="00A5217E">
        <w:trPr>
          <w:trHeight w:hRule="exact" w:val="567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C90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ABAF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3F3D1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6B3D817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9C019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48F64F4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4C4AE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05E37B2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785B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D0B5E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E07B7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7F4269" w14:paraId="113707A8" w14:textId="77777777" w:rsidTr="00A5217E">
        <w:trPr>
          <w:trHeight w:hRule="exact" w:val="572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A367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7A707" w14:textId="77777777" w:rsidR="007F4269" w:rsidRDefault="007F4269" w:rsidP="00A5217E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F9BCB" w14:textId="77777777" w:rsidR="007F4269" w:rsidRPr="00C33EFD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20"/>
                <w:szCs w:val="20"/>
              </w:rPr>
            </w:pPr>
            <w:r w:rsidRPr="00C33EFD"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1</w:t>
            </w:r>
            <w:r w:rsidRPr="00C33EFD"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>98.756132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8BC4C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98.756132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C8BB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88.861746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80E9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3C7E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5.02%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828E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</w:t>
            </w:r>
          </w:p>
        </w:tc>
      </w:tr>
      <w:tr w:rsidR="007F4269" w14:paraId="7D565F7E" w14:textId="77777777" w:rsidTr="00A5217E">
        <w:trPr>
          <w:trHeight w:hRule="exact" w:val="601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D7FA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7691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20D8348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642BD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98.756132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F26FD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98.756132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B915F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88.861746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CB1E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91801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D0E9D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F4269" w14:paraId="38E12598" w14:textId="77777777" w:rsidTr="00A5217E">
        <w:trPr>
          <w:trHeight w:hRule="exact" w:val="567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A696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CA350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608E8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48B41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3201D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7E72D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09AAF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F039A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F4269" w14:paraId="1281FDE4" w14:textId="77777777" w:rsidTr="00A5217E">
        <w:trPr>
          <w:trHeight w:hRule="exact" w:val="306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153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7655B1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22D0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47766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66B9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AA6AB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C562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11088D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7F4269" w14:paraId="30F39D11" w14:textId="77777777" w:rsidTr="00A5217E">
        <w:trPr>
          <w:trHeight w:hRule="exact" w:val="548"/>
          <w:jc w:val="center"/>
        </w:trPr>
        <w:tc>
          <w:tcPr>
            <w:tcW w:w="6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5C04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D992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4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9BD6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7F4269" w14:paraId="66D91A08" w14:textId="77777777" w:rsidTr="00A5217E">
        <w:trPr>
          <w:trHeight w:hRule="exact" w:val="1205"/>
          <w:jc w:val="center"/>
        </w:trPr>
        <w:tc>
          <w:tcPr>
            <w:tcW w:w="6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D52B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A2F03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35070E">
              <w:rPr>
                <w:rFonts w:ascii="仿宋_GB2312" w:eastAsia="仿宋_GB2312" w:hAnsi="宋体" w:cs="宋体" w:hint="eastAsia"/>
                <w:kern w:val="0"/>
                <w:szCs w:val="21"/>
              </w:rPr>
              <w:t>改善在校师生教学、学习环境。提升教学环境的舒适性，实现培训与教学实习业务。教学楼A座外墙新做保温及外墙粉刷工程。达到保温效果，与校园整体建筑风格相匹配。</w:t>
            </w:r>
          </w:p>
        </w:tc>
        <w:tc>
          <w:tcPr>
            <w:tcW w:w="490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AA505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完成教学楼A座外墙保温项目实施，</w:t>
            </w:r>
            <w:r w:rsidRPr="0035070E">
              <w:rPr>
                <w:rFonts w:ascii="仿宋_GB2312" w:eastAsia="仿宋_GB2312" w:hAnsi="宋体" w:cs="宋体" w:hint="eastAsia"/>
                <w:kern w:val="0"/>
                <w:szCs w:val="21"/>
              </w:rPr>
              <w:t>改善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了</w:t>
            </w:r>
            <w:r w:rsidRPr="0035070E">
              <w:rPr>
                <w:rFonts w:ascii="仿宋_GB2312" w:eastAsia="仿宋_GB2312" w:hAnsi="宋体" w:cs="宋体" w:hint="eastAsia"/>
                <w:kern w:val="0"/>
                <w:szCs w:val="21"/>
              </w:rPr>
              <w:t>在校师生教学、学习环境。提升教学环境的舒适性，达到保温效果，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起到了节能降耗的效果。</w:t>
            </w:r>
          </w:p>
        </w:tc>
      </w:tr>
      <w:tr w:rsidR="007F4269" w14:paraId="089F4B2C" w14:textId="77777777" w:rsidTr="00A5217E">
        <w:trPr>
          <w:trHeight w:hRule="exact" w:val="830"/>
          <w:jc w:val="center"/>
        </w:trPr>
        <w:tc>
          <w:tcPr>
            <w:tcW w:w="6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88BA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1A0D0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A3390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FD04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7634F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68DAEDA0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DB03A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3A288A3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B4AA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7CC1DD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60E29" w14:textId="77777777" w:rsidR="007F4269" w:rsidRPr="00162AA4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偏差原因分析及改进</w:t>
            </w:r>
          </w:p>
          <w:p w14:paraId="42F9EA53" w14:textId="77777777" w:rsidR="007F4269" w:rsidRPr="00162AA4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6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kern w:val="0"/>
                <w:sz w:val="16"/>
                <w:szCs w:val="21"/>
              </w:rPr>
              <w:t>措施</w:t>
            </w:r>
          </w:p>
        </w:tc>
      </w:tr>
      <w:tr w:rsidR="007F4269" w14:paraId="1CB6BCF3" w14:textId="77777777" w:rsidTr="00A5217E">
        <w:trPr>
          <w:trHeight w:hRule="exact" w:val="724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825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D308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AB55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CB4A02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保温隔热墙面面积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2F72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2969.4平米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31925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2969.4平米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C85D1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A7FF6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FD767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6BE73FA9" w14:textId="77777777" w:rsidTr="00A5217E">
        <w:trPr>
          <w:trHeight w:hRule="exact" w:val="306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B8A9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EA2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3E8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94D2E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外墙线条刷涂料长度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2C7E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1521米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6B11C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1521米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95CF9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AAF7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399A7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28B12783" w14:textId="77777777" w:rsidTr="00A5217E">
        <w:trPr>
          <w:trHeight w:hRule="exact" w:val="306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2296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B741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1731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A1ACC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屋面刚性层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F2AFD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96平米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1B47C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20"/>
                <w:szCs w:val="21"/>
              </w:rPr>
              <w:t>96平米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85D4E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5BCA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2E32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18E3B262" w14:textId="77777777" w:rsidTr="00A5217E">
        <w:trPr>
          <w:trHeight w:hRule="exact" w:val="306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8610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4D381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BE7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721427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7C011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42E95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/>
                <w:kern w:val="0"/>
                <w:szCs w:val="21"/>
              </w:rPr>
              <w:t>100%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FE462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5618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BC72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5E76AF5D" w14:textId="77777777" w:rsidTr="00A5217E">
        <w:trPr>
          <w:trHeight w:hRule="exact" w:val="507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F083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AC95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B2AF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2CBC51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设备质量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1672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达到国家标准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F73EC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达到国家标准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F1161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3A9E9D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3C7D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1707E30F" w14:textId="77777777" w:rsidTr="00A5217E">
        <w:trPr>
          <w:trHeight w:hRule="exact" w:val="571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2735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309C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8BB5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B8F82A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前期准备阶段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153620" w14:textId="77777777" w:rsidR="007F4269" w:rsidRPr="00F02920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2021年3月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CA65C9" w14:textId="77777777" w:rsidR="007F4269" w:rsidRPr="00F02920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2021年3月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F82B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7B21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86BA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2191C651" w14:textId="77777777" w:rsidTr="00A5217E">
        <w:trPr>
          <w:trHeight w:hRule="exact" w:val="565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6FB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FD0C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6A8A8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5194FE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招标采购阶段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CDAB57" w14:textId="77777777" w:rsidR="007F4269" w:rsidRPr="00F02920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2021年4-5月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3304FD" w14:textId="77777777" w:rsidR="007F4269" w:rsidRPr="00F02920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 w:val="18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2021年4-5月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535CB0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7B2A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DFEB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08867627" w14:textId="77777777" w:rsidTr="00A5217E">
        <w:trPr>
          <w:trHeight w:hRule="exact" w:val="700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1D35C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66AA1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F5863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2AE31F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工程施工时间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57C86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2021年6月-8月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FA40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 w:val="18"/>
                <w:szCs w:val="21"/>
              </w:rPr>
              <w:t>2021年6月-8月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3A7FC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C03E6D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2780D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5D01148D" w14:textId="77777777" w:rsidTr="00A5217E">
        <w:trPr>
          <w:trHeight w:hRule="exact" w:val="592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F5E0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724A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6335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DA464" w14:textId="77777777" w:rsidR="007F4269" w:rsidRPr="00162AA4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项目完成时间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88B3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2021年9月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16C4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2021年9月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3116C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00FDC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D4A8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57DA99E7" w14:textId="77777777" w:rsidTr="00A5217E">
        <w:trPr>
          <w:trHeight w:hRule="exact" w:val="1152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E5AA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EAE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B183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C4188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项目预算控制金额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FAD28D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控制在198.756万元内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C446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控制在198.756132万元内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869A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49DD6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C0431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4718D23D" w14:textId="77777777" w:rsidTr="00A5217E">
        <w:trPr>
          <w:trHeight w:hRule="exact" w:val="1712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F16DF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D4EB1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0A283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生态效益</w:t>
            </w:r>
          </w:p>
          <w:p w14:paraId="4AD736A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57C3C9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环境效益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FED52D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改善提升在校师生的学习环境，提升学校竞争力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45136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提升在校师生的学习环境，提升学校竞争力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68AE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0C492B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FAA6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212AB8FA" w14:textId="77777777" w:rsidTr="00A5217E">
        <w:trPr>
          <w:trHeight w:hRule="exact" w:val="1706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63711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B56E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9995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DD5C6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EF54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保证外墙与建筑主体达到同步的使用年限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058C2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外墙与建筑主体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已经</w:t>
            </w: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同步使用年限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DE6D5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156CC9" w14:textId="5899D3C0" w:rsidR="007F4269" w:rsidRDefault="007F4269" w:rsidP="003009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 w:rsidR="003009FF"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B2E4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6A25F365" w14:textId="77777777" w:rsidTr="00A5217E">
        <w:trPr>
          <w:trHeight w:hRule="exact" w:val="838"/>
          <w:jc w:val="center"/>
        </w:trPr>
        <w:tc>
          <w:tcPr>
            <w:tcW w:w="6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7133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920E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4BE4F1D6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E74E9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20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77E424" w14:textId="77777777" w:rsidR="007F4269" w:rsidRDefault="007F4269" w:rsidP="00A5217E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162AA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学生满意度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77F63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≥95%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2DA493" w14:textId="69968904" w:rsidR="007F4269" w:rsidRDefault="003009FF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96</w:t>
            </w:r>
            <w:r w:rsidR="007F4269" w:rsidRPr="00F02920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0F7A44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23488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6173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7F4269" w14:paraId="4C8DF4DF" w14:textId="77777777" w:rsidTr="00A5217E">
        <w:trPr>
          <w:trHeight w:hRule="exact" w:val="477"/>
          <w:jc w:val="center"/>
        </w:trPr>
        <w:tc>
          <w:tcPr>
            <w:tcW w:w="72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7560A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C8A22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10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3C25A6" w14:textId="362797FE" w:rsidR="007F4269" w:rsidRDefault="007F4269" w:rsidP="003009FF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 w:rsidR="003009FF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  <w:t>.5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D2F57" w14:textId="77777777" w:rsidR="007F4269" w:rsidRDefault="007F4269" w:rsidP="00A5217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7CF7E7CC" w14:textId="77777777" w:rsidR="007F4269" w:rsidRDefault="007F4269" w:rsidP="007F4269">
      <w:pPr>
        <w:rPr>
          <w:rFonts w:ascii="仿宋_GB2312" w:eastAsia="仿宋_GB2312"/>
          <w:vanish/>
          <w:sz w:val="32"/>
          <w:szCs w:val="32"/>
        </w:rPr>
      </w:pPr>
      <w:bookmarkStart w:id="0" w:name="_GoBack"/>
      <w:bookmarkEnd w:id="0"/>
    </w:p>
    <w:p w14:paraId="4D8486AD" w14:textId="77777777" w:rsidR="007F4269" w:rsidRDefault="007F4269" w:rsidP="007F4269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702F8791" w14:textId="77777777" w:rsidR="007F4269" w:rsidRDefault="007F4269" w:rsidP="007F426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填报注意事项：</w:t>
      </w:r>
    </w:p>
    <w:p w14:paraId="6A70B504" w14:textId="77777777" w:rsidR="007F4269" w:rsidRDefault="007F4269" w:rsidP="007F4269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00DD57AA" w14:textId="77777777" w:rsidR="007F4269" w:rsidRDefault="007F4269" w:rsidP="007F4269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678B5E0" w14:textId="77777777" w:rsidR="007F4269" w:rsidRDefault="007F4269" w:rsidP="007F4269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1FE63728" w14:textId="77777777" w:rsidR="007F4269" w:rsidRDefault="007F4269" w:rsidP="007F4269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-80分为中、60分以下为差。</w:t>
      </w:r>
      <w:r>
        <w:rPr>
          <w:rFonts w:ascii="方正小标宋简体" w:eastAsia="方正小标宋简体" w:hint="eastAsia"/>
          <w:sz w:val="36"/>
          <w:szCs w:val="36"/>
        </w:rPr>
        <w:t xml:space="preserve"> </w:t>
      </w:r>
    </w:p>
    <w:p w14:paraId="64E031CF" w14:textId="340D79A4" w:rsidR="00D534E2" w:rsidRPr="007F4269" w:rsidRDefault="00D534E2" w:rsidP="007F4269"/>
    <w:sectPr w:rsidR="00D534E2" w:rsidRPr="007F4269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164369" w14:textId="77777777" w:rsidR="00180D30" w:rsidRDefault="00180D30">
      <w:r>
        <w:separator/>
      </w:r>
    </w:p>
  </w:endnote>
  <w:endnote w:type="continuationSeparator" w:id="0">
    <w:p w14:paraId="72035875" w14:textId="77777777" w:rsidR="00180D30" w:rsidRDefault="0018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36E08" w14:textId="77777777" w:rsidR="00D534E2" w:rsidRDefault="00621416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9025D0" wp14:editId="47075DE6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AA2962" w14:textId="77777777" w:rsidR="00D534E2" w:rsidRDefault="00621416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3009FF" w:rsidRPr="003009F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3009FF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00AA2962" w14:textId="77777777" w:rsidR="00D534E2" w:rsidRDefault="00621416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3009FF" w:rsidRPr="003009FF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3009FF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1DF10A51" w14:textId="77777777" w:rsidR="00D534E2" w:rsidRDefault="00D534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022040" w14:textId="77777777" w:rsidR="00180D30" w:rsidRDefault="00180D30">
      <w:r>
        <w:separator/>
      </w:r>
    </w:p>
  </w:footnote>
  <w:footnote w:type="continuationSeparator" w:id="0">
    <w:p w14:paraId="6B31C914" w14:textId="77777777" w:rsidR="00180D30" w:rsidRDefault="00180D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62AA4"/>
    <w:rsid w:val="00180D30"/>
    <w:rsid w:val="001F361D"/>
    <w:rsid w:val="003009FF"/>
    <w:rsid w:val="0035070E"/>
    <w:rsid w:val="00535BAA"/>
    <w:rsid w:val="00564485"/>
    <w:rsid w:val="0058374B"/>
    <w:rsid w:val="005875D8"/>
    <w:rsid w:val="00595059"/>
    <w:rsid w:val="00621416"/>
    <w:rsid w:val="0063548B"/>
    <w:rsid w:val="006D6039"/>
    <w:rsid w:val="007F4269"/>
    <w:rsid w:val="00896E4B"/>
    <w:rsid w:val="00952726"/>
    <w:rsid w:val="00B12301"/>
    <w:rsid w:val="00B43FB8"/>
    <w:rsid w:val="00C33EFD"/>
    <w:rsid w:val="00D534E2"/>
    <w:rsid w:val="00DA6CF4"/>
    <w:rsid w:val="00F02920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253FC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4385</TotalTime>
  <Pages>3</Pages>
  <Words>219</Words>
  <Characters>1250</Characters>
  <Application>Microsoft Office Word</Application>
  <DocSecurity>0</DocSecurity>
  <Lines>10</Lines>
  <Paragraphs>2</Paragraphs>
  <ScaleCrop>false</ScaleCrop>
  <Company>Lenovo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13</cp:revision>
  <cp:lastPrinted>2022-03-24T10:01:00Z</cp:lastPrinted>
  <dcterms:created xsi:type="dcterms:W3CDTF">2022-03-10T03:16:00Z</dcterms:created>
  <dcterms:modified xsi:type="dcterms:W3CDTF">2022-05-16T12:25:00Z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