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A90" w:rsidRDefault="00733327" w:rsidP="00F548EF">
      <w:pPr>
        <w:spacing w:afterLines="10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企业简介</w:t>
      </w:r>
    </w:p>
    <w:p w:rsidR="00830A90" w:rsidRDefault="00733327">
      <w:pPr>
        <w:wordWrap w:val="0"/>
        <w:ind w:firstLineChars="196" w:firstLine="588"/>
        <w:jc w:val="left"/>
        <w:rPr>
          <w:rFonts w:ascii="宋体" w:hAnsi="宋体" w:cs="Arial"/>
          <w:color w:val="000000"/>
          <w:kern w:val="0"/>
          <w:sz w:val="30"/>
          <w:szCs w:val="30"/>
        </w:rPr>
      </w:pPr>
      <w:r>
        <w:rPr>
          <w:rFonts w:ascii="宋体" w:hAnsi="宋体" w:cs="Arial" w:hint="eastAsia"/>
          <w:color w:val="000000"/>
          <w:kern w:val="0"/>
          <w:sz w:val="30"/>
          <w:szCs w:val="30"/>
        </w:rPr>
        <w:t>造寸时装店创建于二十世纪三十年代，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 xml:space="preserve"> </w:t>
      </w:r>
      <w:r w:rsidR="00F548EF">
        <w:rPr>
          <w:rFonts w:ascii="宋体" w:hAnsi="宋体" w:cs="Arial" w:hint="eastAsia"/>
          <w:color w:val="000000"/>
          <w:kern w:val="0"/>
          <w:sz w:val="30"/>
          <w:szCs w:val="30"/>
        </w:rPr>
        <w:t>创始人张造寸，原名张兆春。</w:t>
      </w:r>
    </w:p>
    <w:p w:rsidR="00830A90" w:rsidRDefault="00733327">
      <w:pPr>
        <w:wordWrap w:val="0"/>
        <w:ind w:firstLineChars="196" w:firstLine="588"/>
        <w:jc w:val="left"/>
        <w:rPr>
          <w:rFonts w:ascii="宋体" w:hAnsi="宋体" w:cs="Arial"/>
          <w:color w:val="000000"/>
          <w:kern w:val="0"/>
          <w:sz w:val="30"/>
          <w:szCs w:val="30"/>
        </w:rPr>
      </w:pPr>
      <w:r>
        <w:rPr>
          <w:rFonts w:ascii="宋体" w:hAnsi="宋体" w:cs="Arial" w:hint="eastAsia"/>
          <w:color w:val="000000"/>
          <w:kern w:val="0"/>
          <w:sz w:val="30"/>
          <w:szCs w:val="30"/>
        </w:rPr>
        <w:t>“造寸”二字意指服装是一寸一寸制造出来的，喻意精工细作。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解放前是上海知名度很高的高级服装店，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以制作销售高级裘皮大衣为特色，后来</w:t>
      </w:r>
      <w:r w:rsidR="00F548EF">
        <w:rPr>
          <w:rFonts w:ascii="宋体" w:hAnsi="宋体" w:cs="Arial" w:hint="eastAsia"/>
          <w:color w:val="000000"/>
          <w:kern w:val="0"/>
          <w:sz w:val="30"/>
          <w:szCs w:val="30"/>
        </w:rPr>
        <w:t>又在女西服、女裤等品种上不断创新钻研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，使其成为特色产品，造</w:t>
      </w:r>
      <w:proofErr w:type="gramStart"/>
      <w:r>
        <w:rPr>
          <w:rFonts w:ascii="宋体" w:hAnsi="宋体" w:cs="Arial" w:hint="eastAsia"/>
          <w:color w:val="000000"/>
          <w:kern w:val="0"/>
          <w:sz w:val="30"/>
          <w:szCs w:val="30"/>
        </w:rPr>
        <w:t>寸服装</w:t>
      </w:r>
      <w:proofErr w:type="gramEnd"/>
      <w:r>
        <w:rPr>
          <w:rFonts w:ascii="宋体" w:hAnsi="宋体" w:cs="Arial" w:hint="eastAsia"/>
          <w:color w:val="000000"/>
          <w:kern w:val="0"/>
          <w:sz w:val="30"/>
          <w:szCs w:val="30"/>
        </w:rPr>
        <w:t>以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设计新颖著称，服务对象是各界知识女性。</w:t>
      </w:r>
    </w:p>
    <w:p w:rsidR="00830A90" w:rsidRDefault="00733327">
      <w:pPr>
        <w:wordWrap w:val="0"/>
        <w:ind w:firstLineChars="196" w:firstLine="588"/>
        <w:jc w:val="left"/>
        <w:rPr>
          <w:rFonts w:ascii="宋体" w:hAnsi="宋体" w:cs="Arial"/>
          <w:color w:val="000000"/>
          <w:kern w:val="0"/>
          <w:sz w:val="30"/>
          <w:szCs w:val="30"/>
        </w:rPr>
      </w:pPr>
      <w:r>
        <w:rPr>
          <w:rFonts w:ascii="宋体" w:hAnsi="宋体" w:cs="Arial" w:hint="eastAsia"/>
          <w:color w:val="000000"/>
          <w:kern w:val="0"/>
          <w:sz w:val="30"/>
          <w:szCs w:val="30"/>
        </w:rPr>
        <w:t>1956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年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4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月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27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日造寸时装</w:t>
      </w:r>
      <w:r w:rsidR="00F548EF">
        <w:rPr>
          <w:rFonts w:ascii="宋体" w:hAnsi="宋体" w:cs="Arial" w:hint="eastAsia"/>
          <w:color w:val="000000"/>
          <w:kern w:val="0"/>
          <w:sz w:val="30"/>
          <w:szCs w:val="30"/>
        </w:rPr>
        <w:t>店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全店迁京，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9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月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1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日正式开业。迁京后造</w:t>
      </w:r>
      <w:proofErr w:type="gramStart"/>
      <w:r>
        <w:rPr>
          <w:rFonts w:ascii="宋体" w:hAnsi="宋体" w:cs="Arial" w:hint="eastAsia"/>
          <w:color w:val="000000"/>
          <w:kern w:val="0"/>
          <w:sz w:val="30"/>
          <w:szCs w:val="30"/>
        </w:rPr>
        <w:t>寸</w:t>
      </w:r>
      <w:r w:rsidR="00F548EF">
        <w:rPr>
          <w:rFonts w:ascii="宋体" w:hAnsi="宋体" w:cs="Arial" w:hint="eastAsia"/>
          <w:color w:val="000000"/>
          <w:kern w:val="0"/>
          <w:sz w:val="30"/>
          <w:szCs w:val="30"/>
        </w:rPr>
        <w:t>营址</w:t>
      </w:r>
      <w:proofErr w:type="gramEnd"/>
      <w:r w:rsidR="00F548EF">
        <w:rPr>
          <w:rFonts w:ascii="宋体" w:hAnsi="宋体" w:cs="Arial" w:hint="eastAsia"/>
          <w:color w:val="000000"/>
          <w:kern w:val="0"/>
          <w:sz w:val="30"/>
          <w:szCs w:val="30"/>
        </w:rPr>
        <w:t>于北京市西城区西四南大街20号，</w:t>
      </w:r>
      <w:r w:rsidR="00E947CE">
        <w:rPr>
          <w:rFonts w:ascii="宋体" w:hAnsi="宋体" w:cs="Arial" w:hint="eastAsia"/>
          <w:color w:val="000000"/>
          <w:kern w:val="0"/>
          <w:sz w:val="30"/>
          <w:szCs w:val="30"/>
        </w:rPr>
        <w:t>一直保持着前店后厂的经营模式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，</w:t>
      </w:r>
      <w:r w:rsidR="00E947CE">
        <w:rPr>
          <w:rFonts w:ascii="宋体" w:hAnsi="宋体" w:cs="Arial" w:hint="eastAsia"/>
          <w:color w:val="000000"/>
          <w:kern w:val="0"/>
          <w:sz w:val="30"/>
          <w:szCs w:val="30"/>
        </w:rPr>
        <w:t>文革期间造</w:t>
      </w:r>
      <w:proofErr w:type="gramStart"/>
      <w:r w:rsidR="00E947CE">
        <w:rPr>
          <w:rFonts w:ascii="宋体" w:hAnsi="宋体" w:cs="Arial" w:hint="eastAsia"/>
          <w:color w:val="000000"/>
          <w:kern w:val="0"/>
          <w:sz w:val="30"/>
          <w:szCs w:val="30"/>
        </w:rPr>
        <w:t>寸服装</w:t>
      </w:r>
      <w:proofErr w:type="gramEnd"/>
      <w:r w:rsidR="00E947CE">
        <w:rPr>
          <w:rFonts w:ascii="宋体" w:hAnsi="宋体" w:cs="Arial" w:hint="eastAsia"/>
          <w:color w:val="000000"/>
          <w:kern w:val="0"/>
          <w:sz w:val="30"/>
          <w:szCs w:val="30"/>
        </w:rPr>
        <w:t>因设计前卫被视为奇装异服，</w:t>
      </w:r>
      <w:r w:rsidR="00BF30E0">
        <w:rPr>
          <w:rFonts w:ascii="宋体" w:hAnsi="宋体" w:cs="Arial" w:hint="eastAsia"/>
          <w:color w:val="000000"/>
          <w:kern w:val="0"/>
          <w:sz w:val="30"/>
          <w:szCs w:val="30"/>
        </w:rPr>
        <w:t>1969年至1980年被迫停业，</w:t>
      </w:r>
      <w:r w:rsidR="00E947CE">
        <w:rPr>
          <w:rFonts w:ascii="宋体" w:hAnsi="宋体" w:cs="Arial" w:hint="eastAsia"/>
          <w:color w:val="000000"/>
          <w:kern w:val="0"/>
          <w:sz w:val="30"/>
          <w:szCs w:val="30"/>
        </w:rPr>
        <w:t>之后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应群众呼吁，</w:t>
      </w:r>
      <w:r w:rsidR="00E947CE">
        <w:rPr>
          <w:rFonts w:ascii="宋体" w:hAnsi="宋体" w:cs="Arial" w:hint="eastAsia"/>
          <w:color w:val="000000"/>
          <w:kern w:val="0"/>
          <w:sz w:val="30"/>
          <w:szCs w:val="30"/>
        </w:rPr>
        <w:t>恢复造寸老字号，</w:t>
      </w:r>
      <w:proofErr w:type="gramStart"/>
      <w:r>
        <w:rPr>
          <w:rFonts w:ascii="宋体" w:hAnsi="宋体" w:cs="Arial" w:hint="eastAsia"/>
          <w:color w:val="000000"/>
          <w:kern w:val="0"/>
          <w:sz w:val="30"/>
          <w:szCs w:val="30"/>
        </w:rPr>
        <w:t>造寸于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1981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年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4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月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1</w:t>
      </w:r>
      <w:r>
        <w:rPr>
          <w:rFonts w:ascii="宋体" w:hAnsi="宋体" w:cs="Arial" w:hint="eastAsia"/>
          <w:color w:val="000000"/>
          <w:kern w:val="0"/>
          <w:sz w:val="30"/>
          <w:szCs w:val="30"/>
        </w:rPr>
        <w:t>日</w:t>
      </w:r>
      <w:proofErr w:type="gramEnd"/>
      <w:r>
        <w:rPr>
          <w:rFonts w:ascii="宋体" w:hAnsi="宋体" w:cs="Arial" w:hint="eastAsia"/>
          <w:color w:val="000000"/>
          <w:kern w:val="0"/>
          <w:sz w:val="30"/>
          <w:szCs w:val="30"/>
        </w:rPr>
        <w:t>在原址恢复营业。“造寸”品牌一直连续使用至今。</w:t>
      </w:r>
    </w:p>
    <w:p w:rsidR="00830A90" w:rsidRDefault="00A40B53" w:rsidP="00F548EF">
      <w:pPr>
        <w:ind w:firstLine="600"/>
        <w:jc w:val="left"/>
        <w:rPr>
          <w:rFonts w:ascii="宋体" w:hAnsi="宋体" w:cs="Arial"/>
          <w:color w:val="000000"/>
          <w:kern w:val="0"/>
          <w:sz w:val="30"/>
          <w:szCs w:val="30"/>
        </w:rPr>
      </w:pPr>
      <w:r>
        <w:rPr>
          <w:rFonts w:ascii="宋体" w:hAnsi="宋体" w:cs="Arial" w:hint="eastAsia"/>
          <w:color w:val="000000"/>
          <w:kern w:val="0"/>
          <w:sz w:val="30"/>
          <w:szCs w:val="30"/>
        </w:rPr>
        <w:t>造寸时装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店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2003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年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4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月改制后现更名为北京造寸服装服饰有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限公司，</w:t>
      </w:r>
      <w:r w:rsidR="00F548EF">
        <w:rPr>
          <w:rFonts w:ascii="宋体" w:hAnsi="宋体" w:cs="Arial" w:hint="eastAsia"/>
          <w:color w:val="000000"/>
          <w:kern w:val="0"/>
          <w:sz w:val="30"/>
          <w:szCs w:val="30"/>
        </w:rPr>
        <w:t>企业经营范围：制造及加工服装、服饰、纺织制品：销售自产产品及服装、服饰、面料、辅料、针织纺品、劳保用品、百货、五金交电、机械设备；承接家居装饰及设计。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主要生产销售</w:t>
      </w:r>
      <w:proofErr w:type="gramStart"/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各式女</w:t>
      </w:r>
      <w:proofErr w:type="gramEnd"/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大衣、女西服、风衣、衬衫、女裤、连衣裙等，量体裁衣男女装都可生产，</w:t>
      </w:r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式样新颖，造型美观，用料考究，精工细做，</w:t>
      </w:r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质量得到了广大消费者和社会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各界广泛</w:t>
      </w:r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认</w:t>
      </w:r>
      <w:bookmarkStart w:id="0" w:name="_GoBack"/>
      <w:bookmarkEnd w:id="0"/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可。</w:t>
      </w:r>
    </w:p>
    <w:p w:rsidR="00830A90" w:rsidRDefault="00733327">
      <w:pPr>
        <w:wordWrap w:val="0"/>
        <w:ind w:firstLineChars="196" w:firstLine="588"/>
        <w:jc w:val="left"/>
        <w:rPr>
          <w:rFonts w:ascii="宋体" w:hAnsi="宋体" w:cs="Arial"/>
          <w:color w:val="000000"/>
          <w:kern w:val="0"/>
          <w:sz w:val="30"/>
          <w:szCs w:val="30"/>
        </w:rPr>
      </w:pP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1995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年，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1998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年“造寸”牌女装被评为北京市优质产品；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lastRenderedPageBreak/>
        <w:t>996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年获得全国第二届名牌消费品信誉度调查（服装类）第二名；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1999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年造</w:t>
      </w:r>
      <w:proofErr w:type="gramStart"/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寸服装</w:t>
      </w:r>
      <w:proofErr w:type="gramEnd"/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被北京市技术监督法</w:t>
      </w:r>
      <w:proofErr w:type="gramStart"/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研</w:t>
      </w:r>
      <w:proofErr w:type="gramEnd"/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会授予“双保可信商品”称号；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2001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年通过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ISO9001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质量体系认证；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2003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年被北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京质量协会作为“名优品牌”予以表彰。</w:t>
      </w:r>
      <w:r w:rsidR="00A40B53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从1995年至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2016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被评为“北京市著名商标”。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2011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年被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认定</w:t>
      </w: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为“中华老字号”企业。</w:t>
      </w:r>
    </w:p>
    <w:p w:rsidR="00830A90" w:rsidRDefault="00A40B53">
      <w:pPr>
        <w:ind w:firstLine="600"/>
        <w:jc w:val="left"/>
        <w:rPr>
          <w:rFonts w:ascii="宋体" w:hAnsi="宋体" w:cs="Arial"/>
          <w:color w:val="000000"/>
          <w:kern w:val="0"/>
          <w:sz w:val="30"/>
          <w:szCs w:val="30"/>
        </w:rPr>
      </w:pPr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新一代</w:t>
      </w:r>
      <w:proofErr w:type="gramStart"/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造寸人始终</w:t>
      </w:r>
      <w:proofErr w:type="gramEnd"/>
      <w:r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秉承“寸寸制造、针针计较、精益求精</w:t>
      </w:r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”的优良传统并不懈的追求创新发展，结合现代生活的时尚潮流以满足消费者的需求为己任，为顾客提供更为丰富更有针对性的服装，</w:t>
      </w:r>
      <w:proofErr w:type="gramStart"/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竭诚把</w:t>
      </w:r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新颖</w:t>
      </w:r>
      <w:proofErr w:type="gramEnd"/>
      <w:r w:rsidR="00733327">
        <w:rPr>
          <w:rFonts w:ascii="宋体" w:eastAsia="宋体" w:hAnsi="宋体" w:cs="Arial" w:hint="eastAsia"/>
          <w:color w:val="000000"/>
          <w:kern w:val="0"/>
          <w:sz w:val="30"/>
          <w:szCs w:val="30"/>
        </w:rPr>
        <w:t>典雅富于创意的“造寸”牌服装奉献给钟爱我们产品的新老朋友</w:t>
      </w:r>
      <w:r w:rsidR="00733327">
        <w:rPr>
          <w:rFonts w:ascii="宋体" w:hAnsi="宋体" w:cs="Arial" w:hint="eastAsia"/>
          <w:color w:val="000000"/>
          <w:kern w:val="0"/>
          <w:sz w:val="30"/>
          <w:szCs w:val="30"/>
        </w:rPr>
        <w:t>，使“造寸”品牌发扬光大！</w:t>
      </w:r>
    </w:p>
    <w:p w:rsidR="00830A90" w:rsidRDefault="00830A90">
      <w:pPr>
        <w:rPr>
          <w:rFonts w:ascii="宋体" w:hAnsi="宋体" w:cs="Arial"/>
          <w:color w:val="000000"/>
          <w:kern w:val="0"/>
          <w:sz w:val="30"/>
          <w:szCs w:val="30"/>
        </w:rPr>
      </w:pPr>
    </w:p>
    <w:sectPr w:rsidR="00830A90" w:rsidSect="00830A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327" w:rsidRDefault="00733327" w:rsidP="00F548EF">
      <w:r>
        <w:separator/>
      </w:r>
    </w:p>
  </w:endnote>
  <w:endnote w:type="continuationSeparator" w:id="0">
    <w:p w:rsidR="00733327" w:rsidRDefault="00733327" w:rsidP="00F5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327" w:rsidRDefault="00733327" w:rsidP="00F548EF">
      <w:r>
        <w:separator/>
      </w:r>
    </w:p>
  </w:footnote>
  <w:footnote w:type="continuationSeparator" w:id="0">
    <w:p w:rsidR="00733327" w:rsidRDefault="00733327" w:rsidP="00F548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BF0909"/>
    <w:rsid w:val="005C4240"/>
    <w:rsid w:val="00733327"/>
    <w:rsid w:val="00830A90"/>
    <w:rsid w:val="00A40B53"/>
    <w:rsid w:val="00BF30E0"/>
    <w:rsid w:val="00E947CE"/>
    <w:rsid w:val="00F548EF"/>
    <w:rsid w:val="021E11B3"/>
    <w:rsid w:val="086953D0"/>
    <w:rsid w:val="0BB00B0D"/>
    <w:rsid w:val="1B877ABB"/>
    <w:rsid w:val="1D4801C3"/>
    <w:rsid w:val="26A012BC"/>
    <w:rsid w:val="28687201"/>
    <w:rsid w:val="30BF0909"/>
    <w:rsid w:val="312E14CA"/>
    <w:rsid w:val="39C011EB"/>
    <w:rsid w:val="3A7925C3"/>
    <w:rsid w:val="5A756C32"/>
    <w:rsid w:val="61256500"/>
    <w:rsid w:val="7F63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A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830A9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header"/>
    <w:basedOn w:val="a"/>
    <w:link w:val="Char"/>
    <w:rsid w:val="00F54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548EF"/>
    <w:rPr>
      <w:kern w:val="2"/>
      <w:sz w:val="18"/>
      <w:szCs w:val="18"/>
    </w:rPr>
  </w:style>
  <w:style w:type="paragraph" w:styleId="a5">
    <w:name w:val="footer"/>
    <w:basedOn w:val="a"/>
    <w:link w:val="Char0"/>
    <w:rsid w:val="00F548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548E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smile笑</dc:creator>
  <cp:lastModifiedBy>a</cp:lastModifiedBy>
  <cp:revision>4</cp:revision>
  <dcterms:created xsi:type="dcterms:W3CDTF">2021-01-20T02:42:00Z</dcterms:created>
  <dcterms:modified xsi:type="dcterms:W3CDTF">2021-10-13T02:45:00Z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C2F329986B9C4D1D97BA5C518907E182</vt:lpwstr>
  </property>
</Properties>
</file>