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center"/>
        <w:rPr>
          <w:rFonts w:hint="eastAsia" w:ascii="仿宋_GB2312" w:hAnsi="仿宋_GB2312" w:eastAsia="仿宋_GB2312" w:cs="仿宋_GB2312"/>
          <w:i w:val="0"/>
          <w:caps w:val="0"/>
          <w:color w:val="000000"/>
          <w:spacing w:val="0"/>
          <w:sz w:val="28"/>
          <w:szCs w:val="28"/>
          <w:shd w:val="clear" w:fill="FFFFFF"/>
          <w:lang w:val="en-US" w:eastAsia="zh-CN"/>
        </w:rPr>
      </w:pPr>
      <w:r>
        <w:rPr>
          <w:rFonts w:hint="eastAsia" w:ascii="仿宋_GB2312" w:hAnsi="仿宋_GB2312" w:eastAsia="仿宋_GB2312" w:cs="仿宋_GB2312"/>
          <w:b/>
          <w:bCs/>
          <w:i w:val="0"/>
          <w:caps w:val="0"/>
          <w:color w:val="000000"/>
          <w:spacing w:val="0"/>
          <w:sz w:val="32"/>
          <w:szCs w:val="32"/>
          <w:shd w:val="clear" w:fill="FFFFFF"/>
          <w:lang w:val="en-US" w:eastAsia="zh-CN"/>
        </w:rPr>
        <w:t>2020年履行社会责任情况报告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280" w:firstLineChars="100"/>
        <w:rPr>
          <w:rFonts w:hint="eastAsia" w:ascii="仿宋_GB2312" w:hAnsi="仿宋_GB2312" w:eastAsia="仿宋_GB2312" w:cs="仿宋_GB2312"/>
          <w:i w:val="0"/>
          <w:caps w:val="0"/>
          <w:color w:val="000000"/>
          <w:spacing w:val="0"/>
          <w:sz w:val="28"/>
          <w:szCs w:val="28"/>
        </w:rPr>
      </w:pPr>
      <w:r>
        <w:rPr>
          <w:rFonts w:hint="eastAsia" w:ascii="仿宋_GB2312" w:hAnsi="仿宋_GB2312" w:eastAsia="仿宋_GB2312" w:cs="仿宋_GB2312"/>
          <w:i w:val="0"/>
          <w:caps w:val="0"/>
          <w:color w:val="000000"/>
          <w:spacing w:val="0"/>
          <w:sz w:val="28"/>
          <w:szCs w:val="28"/>
          <w:shd w:val="clear" w:fill="FFFFFF"/>
        </w:rPr>
        <w:t>一、展现国企责任担当</w:t>
      </w:r>
      <w:r>
        <w:rPr>
          <w:rFonts w:hint="eastAsia" w:ascii="仿宋_GB2312" w:hAnsi="仿宋_GB2312" w:eastAsia="仿宋_GB2312" w:cs="仿宋_GB2312"/>
          <w:i w:val="0"/>
          <w:caps w:val="0"/>
          <w:color w:val="000000"/>
          <w:spacing w:val="0"/>
          <w:sz w:val="28"/>
          <w:szCs w:val="28"/>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年初新冠肺炎疫情爆发。公司第一时间成立了疫情防控工作领导小组，制定了《北京红都集团有限公司关于新型冠状病毒感染肺炎疫情防控工作方案》。公司领导班子带班，各部室、所属各单位领导1月底取消休假，轮流值守。每天通过微信工作群进行疫情防控情况通报，下发通知，及时指导疫情防控工作。从1月29日开始一商红都响应政府号召，放弃休假回到工厂组织生产防护服，生产和防疫两手抓，体现出了国企的责任与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广大党员积极响应公司党委的号召，在做好自身防护的同时，参与所在社区街道安排的人员登记排查、巡逻值守、环境整治、宣传防疫材料和出入证派发、卫生防疫、</w:t>
      </w:r>
      <w:r>
        <w:rPr>
          <w:rFonts w:hint="eastAsia" w:ascii="仿宋_GB2312" w:hAnsi="仿宋_GB2312" w:eastAsia="仿宋_GB2312" w:cs="仿宋_GB2312"/>
          <w:sz w:val="28"/>
          <w:szCs w:val="28"/>
        </w:rPr>
        <w:t>体温测量</w:t>
      </w:r>
      <w:r>
        <w:rPr>
          <w:rFonts w:hint="eastAsia" w:ascii="仿宋_GB2312" w:hAnsi="仿宋_GB2312" w:eastAsia="仿宋_GB2312" w:cs="仿宋_GB2312"/>
          <w:sz w:val="28"/>
          <w:szCs w:val="28"/>
          <w:lang w:eastAsia="zh-CN"/>
        </w:rPr>
        <w:t>、社区公共区域卫生消毒</w:t>
      </w:r>
      <w:r>
        <w:rPr>
          <w:rFonts w:hint="eastAsia" w:ascii="仿宋_GB2312" w:hAnsi="仿宋_GB2312" w:eastAsia="仿宋_GB2312" w:cs="仿宋_GB2312"/>
          <w:sz w:val="28"/>
          <w:szCs w:val="28"/>
          <w:lang w:val="en-US" w:eastAsia="zh-CN"/>
        </w:rPr>
        <w:t>等工作，参与人数达到95人次。为了汇聚更多的爱心力量，公司领导班子率先垂范，广大党员积极响应，踊跃捐款，共计97人参与捐款。公司党委</w:t>
      </w:r>
      <w:r>
        <w:rPr>
          <w:rFonts w:hint="eastAsia" w:ascii="仿宋_GB2312" w:hAnsi="仿宋_GB2312" w:eastAsia="仿宋_GB2312" w:cs="仿宋_GB2312"/>
          <w:sz w:val="28"/>
          <w:szCs w:val="28"/>
        </w:rPr>
        <w:t>在做好疫情防控的同时，积极组织</w:t>
      </w:r>
      <w:r>
        <w:rPr>
          <w:rFonts w:hint="eastAsia" w:ascii="仿宋_GB2312" w:hAnsi="仿宋_GB2312" w:eastAsia="仿宋_GB2312" w:cs="仿宋_GB2312"/>
          <w:sz w:val="28"/>
          <w:szCs w:val="28"/>
          <w:lang w:val="en-US" w:eastAsia="zh-CN"/>
        </w:rPr>
        <w:t>职工</w:t>
      </w:r>
      <w:r>
        <w:rPr>
          <w:rFonts w:hint="eastAsia" w:ascii="仿宋_GB2312" w:hAnsi="仿宋_GB2312" w:eastAsia="仿宋_GB2312" w:cs="仿宋_GB2312"/>
          <w:sz w:val="28"/>
          <w:szCs w:val="28"/>
        </w:rPr>
        <w:t>开展了无偿献血工作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共计12人参加。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rPr>
          <w:rFonts w:hint="eastAsia" w:ascii="仿宋_GB2312" w:hAnsi="仿宋_GB2312" w:eastAsia="仿宋_GB2312" w:cs="仿宋_GB2312"/>
          <w:i w:val="0"/>
          <w:caps w:val="0"/>
          <w:color w:val="000000"/>
          <w:spacing w:val="0"/>
          <w:sz w:val="28"/>
          <w:szCs w:val="28"/>
        </w:rPr>
      </w:pPr>
      <w:r>
        <w:rPr>
          <w:rFonts w:hint="eastAsia" w:ascii="仿宋_GB2312" w:hAnsi="仿宋_GB2312" w:eastAsia="仿宋_GB2312" w:cs="仿宋_GB2312"/>
          <w:i w:val="0"/>
          <w:caps w:val="0"/>
          <w:color w:val="000000"/>
          <w:spacing w:val="0"/>
          <w:sz w:val="28"/>
          <w:szCs w:val="28"/>
          <w:shd w:val="clear" w:fill="FFFFFF"/>
          <w:lang w:eastAsia="zh-CN"/>
        </w:rPr>
        <w:t>二</w:t>
      </w:r>
      <w:r>
        <w:rPr>
          <w:rFonts w:hint="eastAsia" w:ascii="仿宋_GB2312" w:hAnsi="仿宋_GB2312" w:eastAsia="仿宋_GB2312" w:cs="仿宋_GB2312"/>
          <w:i w:val="0"/>
          <w:caps w:val="0"/>
          <w:color w:val="000000"/>
          <w:spacing w:val="0"/>
          <w:sz w:val="28"/>
          <w:szCs w:val="28"/>
          <w:shd w:val="clear" w:fill="FFFFFF"/>
        </w:rPr>
        <w:t>、维护生态环境</w:t>
      </w:r>
      <w:r>
        <w:rPr>
          <w:rFonts w:hint="eastAsia" w:ascii="仿宋_GB2312" w:hAnsi="仿宋_GB2312" w:eastAsia="仿宋_GB2312" w:cs="仿宋_GB2312"/>
          <w:i w:val="0"/>
          <w:caps w:val="0"/>
          <w:color w:val="000000"/>
          <w:spacing w:val="0"/>
          <w:sz w:val="28"/>
          <w:szCs w:val="28"/>
          <w:shd w:val="clear" w:fill="FFFFFF"/>
          <w:lang w:eastAsia="zh-CN"/>
        </w:rPr>
        <w:t>。</w:t>
      </w:r>
    </w:p>
    <w:p>
      <w:pPr>
        <w:ind w:firstLine="6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sz w:val="28"/>
          <w:szCs w:val="28"/>
          <w:lang w:val="en-US" w:eastAsia="zh-CN"/>
        </w:rPr>
        <w:t>为推进新版《北京市生活垃圾管理条例》落实落地，有效提升红都集团全体干部职工对生活垃圾分类的知晓率、参与率和正确投放率，按照上级公司的统一部署，红都集团坚持党建引领，积极广泛动员公司党员领导干部以及职工广泛参与，为培育垃圾分类社会文明新风尚贡献国企力量。按照通知要求，公司迅速成立</w:t>
      </w:r>
      <w:r>
        <w:rPr>
          <w:rFonts w:hint="eastAsia" w:ascii="仿宋_GB2312" w:hAnsi="仿宋_GB2312" w:eastAsia="仿宋_GB2312" w:cs="仿宋_GB2312"/>
          <w:sz w:val="28"/>
          <w:szCs w:val="28"/>
          <w:lang w:val="en-US" w:eastAsia="zh-CN"/>
        </w:rPr>
        <w:t>工作专班</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通过健全工作机制，明确责任人，保任务贯彻落实。</w:t>
      </w:r>
    </w:p>
    <w:p>
      <w:pPr>
        <w:numPr>
          <w:ilvl w:val="0"/>
          <w:numId w:val="0"/>
        </w:numPr>
        <w:jc w:val="left"/>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sz w:val="28"/>
          <w:szCs w:val="28"/>
          <w:lang w:val="en-US" w:eastAsia="zh-CN"/>
        </w:rPr>
        <w:t>为保证工作落地见效，公司统一制作了生活垃圾分类倡议书，通过广泛宣传，让垃圾分类理念和相关知识逐步深入人心。组织公司全体职工签订《北京红都集团有限公司</w:t>
      </w:r>
      <w:r>
        <w:rPr>
          <w:rFonts w:hint="eastAsia" w:ascii="仿宋_GB2312" w:hAnsi="仿宋_GB2312" w:eastAsia="仿宋_GB2312" w:cs="仿宋_GB2312"/>
          <w:sz w:val="28"/>
          <w:szCs w:val="28"/>
          <w:lang w:eastAsia="zh-CN"/>
        </w:rPr>
        <w:t>生活垃圾分类承诺书》。</w:t>
      </w:r>
    </w:p>
    <w:p>
      <w:pPr>
        <w:numPr>
          <w:ilvl w:val="0"/>
          <w:numId w:val="0"/>
        </w:numPr>
        <w:jc w:val="left"/>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sz w:val="28"/>
          <w:szCs w:val="28"/>
          <w:lang w:val="en-US" w:eastAsia="zh-CN"/>
        </w:rPr>
        <w:t>公司所属部分支部开展以“垃圾也有家，分类靠大家”的主题党日活动。通过活动增强职工对生活垃圾分类标准及要求的认识，确保公司垃圾分类工作有效推进。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rPr>
          <w:rFonts w:hint="eastAsia" w:ascii="仿宋_GB2312" w:hAnsi="仿宋_GB2312" w:eastAsia="仿宋_GB2312" w:cs="仿宋_GB2312"/>
          <w:i w:val="0"/>
          <w:caps w:val="0"/>
          <w:color w:val="000000"/>
          <w:spacing w:val="0"/>
          <w:sz w:val="28"/>
          <w:szCs w:val="28"/>
        </w:rPr>
      </w:pPr>
      <w:r>
        <w:rPr>
          <w:rFonts w:hint="eastAsia" w:ascii="仿宋_GB2312" w:hAnsi="仿宋_GB2312" w:eastAsia="仿宋_GB2312" w:cs="仿宋_GB2312"/>
          <w:i w:val="0"/>
          <w:caps w:val="0"/>
          <w:color w:val="000000"/>
          <w:spacing w:val="0"/>
          <w:sz w:val="28"/>
          <w:szCs w:val="28"/>
          <w:shd w:val="clear" w:fill="FFFFFF"/>
          <w:lang w:eastAsia="zh-CN"/>
        </w:rPr>
        <w:t>三、</w:t>
      </w:r>
      <w:r>
        <w:rPr>
          <w:rFonts w:hint="eastAsia" w:ascii="仿宋_GB2312" w:hAnsi="仿宋_GB2312" w:eastAsia="仿宋_GB2312" w:cs="仿宋_GB2312"/>
          <w:i w:val="0"/>
          <w:caps w:val="0"/>
          <w:color w:val="000000"/>
          <w:spacing w:val="0"/>
          <w:sz w:val="28"/>
          <w:szCs w:val="28"/>
          <w:shd w:val="clear" w:fill="FFFFFF"/>
        </w:rPr>
        <w:t>关爱员工发展</w:t>
      </w:r>
      <w:r>
        <w:rPr>
          <w:rFonts w:hint="eastAsia" w:ascii="仿宋_GB2312" w:hAnsi="仿宋_GB2312" w:eastAsia="仿宋_GB2312" w:cs="仿宋_GB2312"/>
          <w:i w:val="0"/>
          <w:caps w:val="0"/>
          <w:color w:val="000000"/>
          <w:spacing w:val="0"/>
          <w:sz w:val="28"/>
          <w:szCs w:val="28"/>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rPr>
          <w:rFonts w:hint="eastAsia" w:ascii="仿宋_GB2312" w:hAnsi="仿宋_GB2312" w:eastAsia="仿宋_GB2312" w:cs="仿宋_GB2312"/>
          <w:i w:val="0"/>
          <w:caps w:val="0"/>
          <w:color w:val="000000"/>
          <w:spacing w:val="0"/>
          <w:sz w:val="28"/>
          <w:szCs w:val="28"/>
        </w:rPr>
      </w:pPr>
      <w:r>
        <w:rPr>
          <w:rFonts w:hint="eastAsia" w:ascii="仿宋_GB2312" w:hAnsi="仿宋_GB2312" w:eastAsia="仿宋_GB2312" w:cs="仿宋_GB2312"/>
          <w:i w:val="0"/>
          <w:caps w:val="0"/>
          <w:color w:val="000000"/>
          <w:spacing w:val="0"/>
          <w:sz w:val="28"/>
          <w:szCs w:val="28"/>
          <w:shd w:val="clear" w:fill="FFFFFF"/>
        </w:rPr>
        <w:t>公司贯彻以人民为中心的发展理念，持续推进职工之家、职工小家和职工暖心驿站建设，开展“两节”送温暖、暑期送清凉、“三八”助单亲、“五一”慰问、“十一”慰问活动，</w:t>
      </w:r>
      <w:bookmarkStart w:id="0" w:name="_GoBack"/>
      <w:bookmarkEnd w:id="0"/>
      <w:r>
        <w:rPr>
          <w:rFonts w:hint="eastAsia" w:ascii="仿宋_GB2312" w:hAnsi="仿宋_GB2312" w:eastAsia="仿宋_GB2312" w:cs="仿宋_GB2312"/>
          <w:i w:val="0"/>
          <w:caps w:val="0"/>
          <w:color w:val="000000"/>
          <w:spacing w:val="0"/>
          <w:sz w:val="28"/>
          <w:szCs w:val="28"/>
          <w:shd w:val="clear" w:fill="FFFFFF"/>
        </w:rPr>
        <w:t>参与社会公益事业，体现企业员工爱心</w:t>
      </w:r>
    </w:p>
    <w:p>
      <w:pPr>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14361"/>
    <w:rsid w:val="013310FB"/>
    <w:rsid w:val="04CA537E"/>
    <w:rsid w:val="167B7F9F"/>
    <w:rsid w:val="1BBD5F2B"/>
    <w:rsid w:val="2872209E"/>
    <w:rsid w:val="36E446FC"/>
    <w:rsid w:val="4835099D"/>
    <w:rsid w:val="516545EF"/>
    <w:rsid w:val="57487262"/>
    <w:rsid w:val="59714361"/>
    <w:rsid w:val="5F123F1E"/>
    <w:rsid w:val="636F6EEE"/>
    <w:rsid w:val="7B570782"/>
    <w:rsid w:val="7C5B79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发文大标题"/>
    <w:basedOn w:val="1"/>
    <w:qFormat/>
    <w:uiPriority w:val="0"/>
    <w:pPr>
      <w:tabs>
        <w:tab w:val="center" w:pos="4153"/>
        <w:tab w:val="right" w:pos="8306"/>
      </w:tabs>
      <w:snapToGrid w:val="0"/>
      <w:spacing w:line="560" w:lineRule="exact"/>
      <w:jc w:val="center"/>
    </w:pPr>
    <w:rPr>
      <w:rFonts w:ascii="宋体" w:hAnsi="宋体" w:eastAsia="方正小标宋简体" w:cs="Times New Roman"/>
      <w:spacing w:val="-5"/>
      <w:kern w:val="0"/>
      <w:position w:val="2"/>
      <w:sz w:val="44"/>
      <w:szCs w:val="36"/>
    </w:rPr>
  </w:style>
  <w:style w:type="paragraph" w:customStyle="1" w:styleId="6">
    <w:name w:val="发文正文"/>
    <w:basedOn w:val="1"/>
    <w:qFormat/>
    <w:uiPriority w:val="0"/>
    <w:pPr>
      <w:tabs>
        <w:tab w:val="center" w:pos="4153"/>
        <w:tab w:val="right" w:pos="8306"/>
      </w:tabs>
      <w:snapToGrid w:val="0"/>
      <w:spacing w:line="560" w:lineRule="exact"/>
      <w:ind w:firstLine="700" w:firstLineChars="200"/>
      <w:jc w:val="left"/>
    </w:pPr>
    <w:rPr>
      <w:rFonts w:ascii="宋体" w:hAnsi="宋体" w:eastAsia="仿宋" w:cs="Times New Roman"/>
      <w:spacing w:val="-5"/>
      <w:kern w:val="0"/>
      <w:position w:val="2"/>
      <w:sz w:val="32"/>
      <w:szCs w:val="36"/>
    </w:rPr>
  </w:style>
  <w:style w:type="paragraph" w:customStyle="1" w:styleId="7">
    <w:name w:val="发文一级标题"/>
    <w:basedOn w:val="1"/>
    <w:qFormat/>
    <w:uiPriority w:val="0"/>
    <w:pPr>
      <w:tabs>
        <w:tab w:val="center" w:pos="4153"/>
        <w:tab w:val="right" w:pos="8306"/>
      </w:tabs>
      <w:snapToGrid w:val="0"/>
      <w:spacing w:line="560" w:lineRule="exact"/>
      <w:ind w:firstLine="700" w:firstLineChars="200"/>
      <w:jc w:val="left"/>
    </w:pPr>
    <w:rPr>
      <w:rFonts w:ascii="宋体" w:hAnsi="宋体" w:eastAsia="黑体" w:cs="Times New Roman"/>
      <w:spacing w:val="-5"/>
      <w:kern w:val="0"/>
      <w:position w:val="2"/>
      <w:sz w:val="32"/>
      <w:szCs w:val="36"/>
    </w:rPr>
  </w:style>
  <w:style w:type="paragraph" w:customStyle="1" w:styleId="8">
    <w:name w:val="发文二级标题"/>
    <w:basedOn w:val="1"/>
    <w:qFormat/>
    <w:uiPriority w:val="0"/>
    <w:pPr>
      <w:tabs>
        <w:tab w:val="center" w:pos="4153"/>
        <w:tab w:val="right" w:pos="8306"/>
      </w:tabs>
      <w:snapToGrid w:val="0"/>
      <w:spacing w:line="560" w:lineRule="exact"/>
      <w:ind w:firstLine="700" w:firstLineChars="200"/>
      <w:jc w:val="left"/>
    </w:pPr>
    <w:rPr>
      <w:rFonts w:ascii="宋体" w:hAnsi="宋体" w:eastAsia="楷体" w:cs="Times New Roman"/>
      <w:spacing w:val="-5"/>
      <w:kern w:val="0"/>
      <w:position w:val="2"/>
      <w:sz w:val="32"/>
      <w:szCs w:val="36"/>
    </w:rPr>
  </w:style>
  <w:style w:type="paragraph" w:customStyle="1" w:styleId="9">
    <w:name w:val="发文三四级标题"/>
    <w:basedOn w:val="1"/>
    <w:qFormat/>
    <w:uiPriority w:val="0"/>
    <w:pPr>
      <w:tabs>
        <w:tab w:val="center" w:pos="4153"/>
        <w:tab w:val="right" w:pos="8306"/>
      </w:tabs>
      <w:snapToGrid w:val="0"/>
      <w:spacing w:line="560" w:lineRule="exact"/>
      <w:jc w:val="left"/>
    </w:pPr>
    <w:rPr>
      <w:rFonts w:ascii="宋体" w:hAnsi="宋体" w:eastAsia="仿宋" w:cs="Times New Roman"/>
      <w:spacing w:val="-5"/>
      <w:kern w:val="0"/>
      <w:position w:val="2"/>
      <w:sz w:val="32"/>
      <w:szCs w:val="36"/>
    </w:rPr>
  </w:style>
  <w:style w:type="paragraph" w:customStyle="1" w:styleId="10">
    <w:name w:val="发文附件标题"/>
    <w:basedOn w:val="1"/>
    <w:qFormat/>
    <w:uiPriority w:val="0"/>
    <w:pPr>
      <w:tabs>
        <w:tab w:val="center" w:pos="4153"/>
        <w:tab w:val="right" w:pos="8306"/>
      </w:tabs>
      <w:snapToGrid w:val="0"/>
      <w:spacing w:line="560" w:lineRule="exact"/>
      <w:jc w:val="left"/>
    </w:pPr>
    <w:rPr>
      <w:rFonts w:ascii="宋体" w:hAnsi="宋体" w:eastAsia="黑体" w:cs="Times New Roman"/>
      <w:spacing w:val="-5"/>
      <w:kern w:val="0"/>
      <w:position w:val="2"/>
      <w:sz w:val="32"/>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2021-10-08T05:37:00Z</dcterms:created>
  <dc:creator>smile笑</dc:creator>
  <cp:lastModifiedBy>smile笑</cp:lastModifiedBy>
  <dcterms:modified xsi:type="dcterms:W3CDTF">2021-10-12T07:47:35Z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6813FA521A7348C488E7A7C016CF6005</vt:lpwstr>
  </property>
</Properties>
</file>